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EA3E" w14:textId="77777777" w:rsidR="003A3BBF" w:rsidRPr="003A3BBF" w:rsidRDefault="003A3BBF" w:rsidP="003A3BBF">
      <w:pPr>
        <w:keepNext/>
        <w:keepLines/>
        <w:tabs>
          <w:tab w:val="left" w:pos="0"/>
        </w:tabs>
        <w:spacing w:after="0" w:line="276" w:lineRule="auto"/>
        <w:jc w:val="both"/>
        <w:outlineLvl w:val="2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r w:rsidRPr="003A3BBF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Załącznik nr 3</w:t>
      </w:r>
    </w:p>
    <w:p w14:paraId="09191475" w14:textId="77777777" w:rsidR="003A3BBF" w:rsidRPr="003A3BBF" w:rsidRDefault="003A3BBF" w:rsidP="003A3BBF">
      <w:pPr>
        <w:keepNext/>
        <w:keepLines/>
        <w:spacing w:before="200" w:after="0" w:line="276" w:lineRule="auto"/>
        <w:jc w:val="both"/>
        <w:outlineLvl w:val="2"/>
        <w:rPr>
          <w:rFonts w:ascii="Verdana" w:eastAsia="Calibri" w:hAnsi="Verdana" w:cs="Arial"/>
          <w:b/>
          <w:bCs/>
          <w:sz w:val="18"/>
          <w:szCs w:val="18"/>
          <w:lang w:eastAsia="pl-PL"/>
        </w:rPr>
      </w:pPr>
      <w:r w:rsidRPr="003A3BBF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Wzór pełnomocnictwa dla osób upoważnionych</w:t>
      </w:r>
    </w:p>
    <w:p w14:paraId="22328E5E" w14:textId="77777777" w:rsidR="003A3BBF" w:rsidRPr="003A3BBF" w:rsidRDefault="003A3BBF" w:rsidP="003A3BBF">
      <w:pPr>
        <w:spacing w:after="0" w:line="276" w:lineRule="auto"/>
        <w:jc w:val="both"/>
        <w:rPr>
          <w:rFonts w:ascii="Verdana" w:eastAsia="Times New Roman" w:hAnsi="Verdana" w:cs="Arial"/>
          <w:bCs/>
          <w:sz w:val="18"/>
          <w:szCs w:val="18"/>
          <w:lang w:eastAsia="pl-PL"/>
        </w:rPr>
      </w:pPr>
    </w:p>
    <w:p w14:paraId="088C7907" w14:textId="77777777" w:rsidR="003A3BBF" w:rsidRPr="003A3BBF" w:rsidRDefault="003A3BBF" w:rsidP="003A3BBF">
      <w:pPr>
        <w:spacing w:after="0" w:line="276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3A3BBF">
        <w:rPr>
          <w:rFonts w:ascii="Verdana" w:eastAsia="Times New Roman" w:hAnsi="Verdana" w:cs="Arial"/>
          <w:b/>
          <w:sz w:val="18"/>
          <w:szCs w:val="18"/>
          <w:lang w:eastAsia="pl-PL"/>
        </w:rPr>
        <w:t>Pełnomocnictwo</w:t>
      </w:r>
    </w:p>
    <w:p w14:paraId="100BC2F5" w14:textId="77777777" w:rsidR="003A3BBF" w:rsidRPr="003A3BBF" w:rsidRDefault="003A3BBF" w:rsidP="003A3BBF">
      <w:pPr>
        <w:spacing w:after="0" w:line="276" w:lineRule="auto"/>
        <w:jc w:val="center"/>
        <w:rPr>
          <w:rFonts w:ascii="Verdana" w:eastAsia="Times New Roman" w:hAnsi="Verdana" w:cs="Arial"/>
          <w:bCs/>
          <w:sz w:val="18"/>
          <w:szCs w:val="18"/>
          <w:lang w:eastAsia="pl-PL"/>
        </w:rPr>
      </w:pPr>
    </w:p>
    <w:p w14:paraId="2E42FA6F" w14:textId="77777777" w:rsidR="003A3BBF" w:rsidRPr="003A3BBF" w:rsidRDefault="003A3BBF" w:rsidP="003A3BBF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A3BBF">
        <w:rPr>
          <w:rFonts w:ascii="Verdana" w:eastAsia="Times New Roman" w:hAnsi="Verdana" w:cs="Arial"/>
          <w:sz w:val="18"/>
          <w:szCs w:val="18"/>
          <w:lang w:eastAsia="pl-PL"/>
        </w:rPr>
        <w:t>Działając w imieniu ………………………………………………………………………………………………………………………………… (nazwa podmiotu, NIP, REGON) niniejszym udzielamy pełnomocnictwa, osobom wymienionym na poniższej liście (Tabela nr 1) do wykonywania czynności w Rejestrze Świadectw Pochodzenia prowadzonym przez Towarową Giełdę Energii S.A. Zakres uprawnień nadanych poszczególnym osobom zestawia Tabela nr 2.</w:t>
      </w:r>
    </w:p>
    <w:p w14:paraId="5A8E4E76" w14:textId="77777777" w:rsidR="003A3BBF" w:rsidRPr="003A3BBF" w:rsidRDefault="003A3BBF" w:rsidP="003A3BBF">
      <w:pPr>
        <w:spacing w:after="0" w:line="276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3A3BBF">
        <w:rPr>
          <w:rFonts w:ascii="Verdana" w:eastAsia="Times New Roman" w:hAnsi="Verdana" w:cs="Arial"/>
          <w:sz w:val="18"/>
          <w:szCs w:val="18"/>
          <w:lang w:eastAsia="pl-PL"/>
        </w:rPr>
        <w:t>Tabela nr 1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587"/>
        <w:gridCol w:w="4860"/>
        <w:gridCol w:w="1923"/>
        <w:gridCol w:w="1584"/>
      </w:tblGrid>
      <w:tr w:rsidR="003A3BBF" w:rsidRPr="003A3BBF" w14:paraId="3C256CF4" w14:textId="77777777" w:rsidTr="006307F4">
        <w:tc>
          <w:tcPr>
            <w:tcW w:w="587" w:type="dxa"/>
          </w:tcPr>
          <w:p w14:paraId="2064F26A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A3BBF">
              <w:rPr>
                <w:rFonts w:ascii="Verdana" w:hAnsi="Verdana" w:cs="Arial"/>
                <w:b/>
                <w:sz w:val="18"/>
                <w:szCs w:val="18"/>
              </w:rPr>
              <w:t>L.p.</w:t>
            </w:r>
          </w:p>
        </w:tc>
        <w:tc>
          <w:tcPr>
            <w:tcW w:w="4860" w:type="dxa"/>
          </w:tcPr>
          <w:p w14:paraId="5BB49569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9D4D33B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A3BBF">
              <w:rPr>
                <w:rFonts w:ascii="Verdana" w:hAnsi="Verdana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1923" w:type="dxa"/>
          </w:tcPr>
          <w:p w14:paraId="34B86277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0A63584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A3BBF">
              <w:rPr>
                <w:rFonts w:ascii="Verdana" w:hAnsi="Verdana" w:cs="Arial"/>
                <w:b/>
                <w:sz w:val="18"/>
                <w:szCs w:val="18"/>
              </w:rPr>
              <w:t>Grupa Uprawnień</w:t>
            </w:r>
            <w:r w:rsidRPr="003A3BBF">
              <w:rPr>
                <w:rFonts w:ascii="Verdana" w:hAnsi="Verdana" w:cs="Arial"/>
                <w:sz w:val="18"/>
                <w:szCs w:val="18"/>
                <w:vertAlign w:val="superscript"/>
              </w:rPr>
              <w:footnoteReference w:id="1"/>
            </w:r>
            <w:r w:rsidRPr="003A3BBF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235FCAF8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A3BBF">
              <w:rPr>
                <w:rFonts w:ascii="Verdana" w:hAnsi="Verdana" w:cs="Arial"/>
                <w:sz w:val="18"/>
                <w:szCs w:val="18"/>
              </w:rPr>
              <w:t>- OBSERWATOR</w:t>
            </w:r>
          </w:p>
          <w:p w14:paraId="2CFA408C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A3BBF">
              <w:rPr>
                <w:rFonts w:ascii="Verdana" w:hAnsi="Verdana" w:cs="Arial"/>
                <w:sz w:val="18"/>
                <w:szCs w:val="18"/>
              </w:rPr>
              <w:t>- UŻYTKOWNIK</w:t>
            </w:r>
          </w:p>
          <w:p w14:paraId="178AF408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A3BBF">
              <w:rPr>
                <w:rFonts w:ascii="Verdana" w:hAnsi="Verdana" w:cs="Arial"/>
                <w:sz w:val="18"/>
                <w:szCs w:val="18"/>
              </w:rPr>
              <w:t>- MAKLER</w:t>
            </w:r>
            <w:r w:rsidRPr="003A3BBF">
              <w:rPr>
                <w:rFonts w:ascii="Verdana" w:hAnsi="Verdana" w:cs="Arial"/>
                <w:sz w:val="18"/>
                <w:szCs w:val="18"/>
                <w:vertAlign w:val="superscript"/>
              </w:rPr>
              <w:footnoteReference w:id="2"/>
            </w:r>
          </w:p>
          <w:p w14:paraId="48C0A116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A3BBF">
              <w:rPr>
                <w:rFonts w:ascii="Verdana" w:hAnsi="Verdana" w:cs="Arial"/>
                <w:sz w:val="18"/>
                <w:szCs w:val="18"/>
              </w:rPr>
              <w:t>-MAKLERGK</w:t>
            </w:r>
          </w:p>
        </w:tc>
        <w:tc>
          <w:tcPr>
            <w:tcW w:w="1584" w:type="dxa"/>
          </w:tcPr>
          <w:p w14:paraId="20F09C17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9A0E2B1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A3BBF">
              <w:rPr>
                <w:rFonts w:ascii="Verdana" w:hAnsi="Verdana" w:cs="Arial"/>
                <w:b/>
                <w:sz w:val="18"/>
                <w:szCs w:val="18"/>
              </w:rPr>
              <w:t>Wzór podpisu</w:t>
            </w:r>
          </w:p>
        </w:tc>
      </w:tr>
      <w:tr w:rsidR="003A3BBF" w:rsidRPr="003A3BBF" w14:paraId="547C88B0" w14:textId="77777777" w:rsidTr="006307F4">
        <w:trPr>
          <w:trHeight w:val="837"/>
        </w:trPr>
        <w:tc>
          <w:tcPr>
            <w:tcW w:w="587" w:type="dxa"/>
          </w:tcPr>
          <w:p w14:paraId="02D19F84" w14:textId="77777777" w:rsidR="003A3BBF" w:rsidRPr="003A3BBF" w:rsidRDefault="003A3BBF" w:rsidP="003A3BB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3A3BBF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4860" w:type="dxa"/>
          </w:tcPr>
          <w:p w14:paraId="3EE13A62" w14:textId="77777777" w:rsidR="003A3BBF" w:rsidRPr="003A3BBF" w:rsidRDefault="003A3BBF" w:rsidP="003A3BB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61899A9E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76FD8825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A3BBF">
              <w:rPr>
                <w:rFonts w:ascii="Verdana" w:hAnsi="Verdana" w:cs="Arial"/>
                <w:sz w:val="18"/>
                <w:szCs w:val="18"/>
              </w:rPr>
              <w:t>______________________________________</w:t>
            </w:r>
          </w:p>
          <w:p w14:paraId="775CF118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A3BBF">
              <w:rPr>
                <w:rFonts w:ascii="Verdana" w:hAnsi="Verdana" w:cs="Arial"/>
                <w:sz w:val="18"/>
                <w:szCs w:val="18"/>
              </w:rPr>
              <w:t>Nr tel.; e-mail</w:t>
            </w:r>
          </w:p>
        </w:tc>
        <w:tc>
          <w:tcPr>
            <w:tcW w:w="1923" w:type="dxa"/>
          </w:tcPr>
          <w:p w14:paraId="439A1716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4" w:type="dxa"/>
          </w:tcPr>
          <w:p w14:paraId="09747A17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A3BBF" w:rsidRPr="003A3BBF" w14:paraId="7320D1E4" w14:textId="77777777" w:rsidTr="006307F4">
        <w:tc>
          <w:tcPr>
            <w:tcW w:w="587" w:type="dxa"/>
          </w:tcPr>
          <w:p w14:paraId="4894BAF4" w14:textId="77777777" w:rsidR="003A3BBF" w:rsidRPr="003A3BBF" w:rsidRDefault="003A3BBF" w:rsidP="003A3BB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3A3BBF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4860" w:type="dxa"/>
          </w:tcPr>
          <w:p w14:paraId="0CD4F584" w14:textId="77777777" w:rsidR="003A3BBF" w:rsidRPr="003A3BBF" w:rsidRDefault="003A3BBF" w:rsidP="003A3BB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60DB7862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5EA6209D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A3BBF">
              <w:rPr>
                <w:rFonts w:ascii="Verdana" w:hAnsi="Verdana" w:cs="Arial"/>
                <w:sz w:val="18"/>
                <w:szCs w:val="18"/>
              </w:rPr>
              <w:t>______________________________________</w:t>
            </w:r>
          </w:p>
          <w:p w14:paraId="263E1F26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A3BBF">
              <w:rPr>
                <w:rFonts w:ascii="Verdana" w:hAnsi="Verdana" w:cs="Arial"/>
                <w:sz w:val="18"/>
                <w:szCs w:val="18"/>
              </w:rPr>
              <w:t>Nr tel.; e-mail</w:t>
            </w:r>
          </w:p>
        </w:tc>
        <w:tc>
          <w:tcPr>
            <w:tcW w:w="1923" w:type="dxa"/>
          </w:tcPr>
          <w:p w14:paraId="383DAECD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4" w:type="dxa"/>
          </w:tcPr>
          <w:p w14:paraId="3167B894" w14:textId="77777777" w:rsidR="003A3BBF" w:rsidRPr="003A3BBF" w:rsidRDefault="003A3BBF" w:rsidP="003A3BBF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D2106A6" w14:textId="77777777" w:rsidR="003A3BBF" w:rsidRPr="003A3BBF" w:rsidRDefault="003A3BBF" w:rsidP="003A3BBF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A3BBF">
        <w:rPr>
          <w:rFonts w:ascii="Verdana" w:eastAsia="Times New Roman" w:hAnsi="Verdana" w:cs="Arial"/>
          <w:sz w:val="18"/>
          <w:szCs w:val="18"/>
          <w:lang w:eastAsia="pl-PL"/>
        </w:rPr>
        <w:t>Złożenie wzoru podpisu w tabeli powyżej zobowiązuje do przestrzegania Regulaminu RŚP i stanowi potwierdzenie zapoznania się z klauzulą informacyjną zamieszczoną w poniżej.</w:t>
      </w:r>
    </w:p>
    <w:p w14:paraId="0708DAA9" w14:textId="77777777" w:rsidR="003A3BBF" w:rsidRPr="003A3BBF" w:rsidRDefault="003A3BBF" w:rsidP="003A3BBF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9B93C64" w14:textId="77777777" w:rsidR="003A3BBF" w:rsidRPr="003A3BBF" w:rsidRDefault="003A3BBF" w:rsidP="003A3BBF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A3BBF">
        <w:rPr>
          <w:rFonts w:ascii="Verdana" w:eastAsia="Times New Roman" w:hAnsi="Verdana" w:cs="Arial"/>
          <w:sz w:val="18"/>
          <w:szCs w:val="18"/>
          <w:lang w:eastAsia="pl-PL"/>
        </w:rPr>
        <w:t>Każdy z pełnomocników upoważniony jest do dokonywania wskazanych czynności samodzielnie.</w:t>
      </w:r>
    </w:p>
    <w:p w14:paraId="524EAE9B" w14:textId="77777777" w:rsidR="003A3BBF" w:rsidRPr="003A3BBF" w:rsidRDefault="003A3BBF" w:rsidP="003A3BBF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A3BBF">
        <w:rPr>
          <w:rFonts w:ascii="Verdana" w:eastAsia="Times New Roman" w:hAnsi="Verdana" w:cs="Arial"/>
          <w:bCs/>
          <w:iCs/>
          <w:sz w:val="18"/>
          <w:szCs w:val="18"/>
          <w:lang w:eastAsia="pl-PL"/>
        </w:rPr>
        <w:t>Jednocześnie oświadczamy, że wszystkie wcześniej udzielone pełnomocnictwa dla osób upoważnionych zostały odwołane</w:t>
      </w:r>
      <w:r w:rsidRPr="003A3BBF">
        <w:rPr>
          <w:rFonts w:ascii="Verdana" w:eastAsia="Times New Roman" w:hAnsi="Verdana" w:cs="Arial"/>
          <w:sz w:val="18"/>
          <w:szCs w:val="18"/>
          <w:lang w:eastAsia="pl-PL"/>
        </w:rPr>
        <w:t>.*</w:t>
      </w:r>
    </w:p>
    <w:p w14:paraId="2F8D47E7" w14:textId="77777777" w:rsidR="003A3BBF" w:rsidRPr="003A3BBF" w:rsidRDefault="003A3BBF" w:rsidP="003A3BBF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A0C295B" w14:textId="77777777" w:rsidR="003A3BBF" w:rsidRPr="003A3BBF" w:rsidRDefault="003A3BBF" w:rsidP="003A3BBF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A3BBF">
        <w:rPr>
          <w:rFonts w:ascii="Verdana" w:eastAsia="Times New Roman" w:hAnsi="Verdana" w:cs="Arial"/>
          <w:i/>
          <w:sz w:val="18"/>
          <w:szCs w:val="18"/>
          <w:lang w:eastAsia="pl-PL"/>
        </w:rPr>
        <w:t>Wnioskodawca oświadcza, że zapoznał się informacją dotyczącą przetwarzania danych osobowych przez Towarową Giełdę Energii S.A. (załącznik nr 8 do Regulaminu Rejestru Świadectw Pochodzenia i dostępną na stronie internetowej www.tge.pl/rejestr-swiadectw-pochodzenia) i zobowiązuje się do jej przekazania osobom, których dane udostępnia Towarowej Giełdzie Energii w związku z procedurą nadania statusu Członka Rejestru Świadectw Pochodzenia.</w:t>
      </w:r>
    </w:p>
    <w:p w14:paraId="1F9B69FE" w14:textId="77777777" w:rsidR="003A3BBF" w:rsidRPr="003A3BBF" w:rsidRDefault="003A3BBF" w:rsidP="003A3BBF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A3BBF">
        <w:rPr>
          <w:rFonts w:ascii="Verdana" w:eastAsia="Times New Roman" w:hAnsi="Verdana" w:cs="Arial"/>
          <w:sz w:val="18"/>
          <w:szCs w:val="18"/>
          <w:lang w:eastAsia="pl-PL"/>
        </w:rPr>
        <w:t>.</w:t>
      </w:r>
    </w:p>
    <w:p w14:paraId="283DF843" w14:textId="77777777" w:rsidR="003A3BBF" w:rsidRPr="003A3BBF" w:rsidRDefault="003A3BBF" w:rsidP="003A3BBF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C69E4A6" w14:textId="77777777" w:rsidR="003A3BBF" w:rsidRPr="003A3BBF" w:rsidRDefault="003A3BBF" w:rsidP="003A3BBF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575AAFE" w14:textId="77777777" w:rsidR="003A3BBF" w:rsidRPr="003A3BBF" w:rsidRDefault="003A3BBF" w:rsidP="003A3BBF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E2DA152" w14:textId="77777777" w:rsidR="003A3BBF" w:rsidRPr="003A3BBF" w:rsidRDefault="003A3BBF" w:rsidP="003A3BBF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A3BBF">
        <w:rPr>
          <w:rFonts w:ascii="Verdana" w:eastAsia="Times New Roman" w:hAnsi="Verdana" w:cs="Arial"/>
          <w:sz w:val="18"/>
          <w:szCs w:val="18"/>
          <w:lang w:eastAsia="pl-PL"/>
        </w:rPr>
        <w:t xml:space="preserve">...................................... </w:t>
      </w:r>
      <w:r w:rsidRPr="003A3BBF">
        <w:rPr>
          <w:rFonts w:ascii="Verdana" w:eastAsia="Times New Roman" w:hAnsi="Verdana" w:cs="Arial"/>
          <w:sz w:val="18"/>
          <w:szCs w:val="18"/>
          <w:lang w:eastAsia="pl-PL"/>
        </w:rPr>
        <w:tab/>
        <w:t xml:space="preserve">........................................ </w:t>
      </w:r>
      <w:r w:rsidRPr="003A3BBF">
        <w:rPr>
          <w:rFonts w:ascii="Verdana" w:eastAsia="Times New Roman" w:hAnsi="Verdana" w:cs="Arial"/>
          <w:sz w:val="18"/>
          <w:szCs w:val="18"/>
          <w:lang w:eastAsia="pl-PL"/>
        </w:rPr>
        <w:tab/>
        <w:t>.........................................</w:t>
      </w:r>
    </w:p>
    <w:p w14:paraId="3792B8D5" w14:textId="77777777" w:rsidR="003A3BBF" w:rsidRPr="003A3BBF" w:rsidRDefault="003A3BBF" w:rsidP="003A3BBF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3A3BBF">
        <w:rPr>
          <w:rFonts w:ascii="Verdana" w:eastAsia="Times New Roman" w:hAnsi="Verdana" w:cs="Arial"/>
          <w:i/>
          <w:sz w:val="18"/>
          <w:szCs w:val="18"/>
          <w:lang w:eastAsia="pl-PL"/>
        </w:rPr>
        <w:t>pieczątki i podpisy osób uprawnionych do reprezentowania Wnioskodawcy</w:t>
      </w:r>
    </w:p>
    <w:p w14:paraId="12C9888A" w14:textId="77777777" w:rsidR="003A3BBF" w:rsidRPr="003A3BBF" w:rsidRDefault="003A3BBF" w:rsidP="003A3BBF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14:paraId="5887E2B5" w14:textId="77777777" w:rsidR="003A3BBF" w:rsidRPr="003A3BBF" w:rsidRDefault="003A3BBF" w:rsidP="003A3BBF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3A3BBF">
        <w:rPr>
          <w:rFonts w:ascii="Verdana" w:eastAsia="Times New Roman" w:hAnsi="Verdana" w:cs="Arial"/>
          <w:i/>
          <w:sz w:val="18"/>
          <w:szCs w:val="18"/>
          <w:lang w:eastAsia="pl-PL"/>
        </w:rPr>
        <w:t>………………………………………………………….</w:t>
      </w:r>
    </w:p>
    <w:p w14:paraId="70112C04" w14:textId="77777777" w:rsidR="003A3BBF" w:rsidRPr="003A3BBF" w:rsidRDefault="003A3BBF" w:rsidP="003A3BBF">
      <w:pPr>
        <w:spacing w:after="0" w:line="276" w:lineRule="auto"/>
        <w:jc w:val="center"/>
        <w:rPr>
          <w:rFonts w:ascii="Verdana" w:eastAsia="Times New Roman" w:hAnsi="Verdana" w:cs="Arial"/>
          <w:sz w:val="18"/>
          <w:szCs w:val="18"/>
          <w:lang w:eastAsia="pl-PL"/>
        </w:rPr>
      </w:pPr>
      <w:r w:rsidRPr="003A3BBF">
        <w:rPr>
          <w:rFonts w:ascii="Verdana" w:eastAsia="Times New Roman" w:hAnsi="Verdana" w:cs="Arial"/>
          <w:i/>
          <w:sz w:val="18"/>
          <w:szCs w:val="18"/>
          <w:lang w:eastAsia="pl-PL"/>
        </w:rPr>
        <w:t>miejscowość i data</w:t>
      </w:r>
    </w:p>
    <w:p w14:paraId="5DD295BB" w14:textId="77777777" w:rsidR="003A3BBF" w:rsidRPr="003A3BBF" w:rsidRDefault="003A3BBF" w:rsidP="003A3BBF">
      <w:pPr>
        <w:spacing w:after="0" w:line="276" w:lineRule="auto"/>
        <w:jc w:val="both"/>
        <w:rPr>
          <w:rFonts w:ascii="Verdana" w:eastAsia="Times New Roman" w:hAnsi="Verdana" w:cs="Arial"/>
          <w:sz w:val="14"/>
          <w:szCs w:val="18"/>
          <w:lang w:eastAsia="pl-PL"/>
        </w:rPr>
      </w:pPr>
      <w:r w:rsidRPr="003A3BBF">
        <w:rPr>
          <w:rFonts w:ascii="Verdana" w:eastAsia="Times New Roman" w:hAnsi="Verdana" w:cs="Arial"/>
          <w:sz w:val="14"/>
          <w:szCs w:val="18"/>
          <w:lang w:eastAsia="pl-PL"/>
        </w:rPr>
        <w:t>*Skreślić, jeśli nie dotyczy</w:t>
      </w:r>
    </w:p>
    <w:p w14:paraId="72C6FF92" w14:textId="77777777" w:rsidR="003A3BBF" w:rsidRPr="003A3BBF" w:rsidRDefault="003A3BBF" w:rsidP="003A3BBF">
      <w:pPr>
        <w:spacing w:after="200" w:line="276" w:lineRule="auto"/>
        <w:rPr>
          <w:rFonts w:ascii="Verdana" w:eastAsia="Times New Roman" w:hAnsi="Verdana" w:cs="Arial"/>
          <w:sz w:val="14"/>
          <w:szCs w:val="18"/>
          <w:lang w:eastAsia="pl-PL"/>
        </w:rPr>
      </w:pPr>
      <w:r w:rsidRPr="003A3BBF">
        <w:rPr>
          <w:rFonts w:ascii="Verdana" w:eastAsia="Times New Roman" w:hAnsi="Verdana" w:cs="Arial"/>
          <w:sz w:val="14"/>
          <w:szCs w:val="18"/>
          <w:lang w:eastAsia="pl-PL"/>
        </w:rPr>
        <w:br w:type="page"/>
      </w:r>
    </w:p>
    <w:p w14:paraId="57477FAB" w14:textId="77777777" w:rsidR="003A3BBF" w:rsidRPr="003A3BBF" w:rsidRDefault="003A3BBF" w:rsidP="003A3BBF">
      <w:pPr>
        <w:spacing w:after="0" w:line="276" w:lineRule="auto"/>
        <w:jc w:val="both"/>
        <w:rPr>
          <w:rFonts w:ascii="Verdana" w:eastAsia="Times New Roman" w:hAnsi="Verdana" w:cs="Arial"/>
          <w:sz w:val="14"/>
          <w:szCs w:val="18"/>
          <w:lang w:eastAsia="pl-PL"/>
        </w:rPr>
      </w:pPr>
    </w:p>
    <w:p w14:paraId="6CF9B83B" w14:textId="77777777" w:rsidR="003A3BBF" w:rsidRPr="003A3BBF" w:rsidRDefault="003A3BBF" w:rsidP="003A3BBF">
      <w:pPr>
        <w:spacing w:after="0" w:line="276" w:lineRule="auto"/>
        <w:rPr>
          <w:rFonts w:ascii="Verdana" w:eastAsia="Times New Roman" w:hAnsi="Verdana" w:cs="Arial"/>
          <w:bCs/>
          <w:sz w:val="18"/>
          <w:szCs w:val="18"/>
          <w:lang w:eastAsia="pl-PL"/>
        </w:rPr>
      </w:pPr>
      <w:r w:rsidRPr="003A3BBF">
        <w:rPr>
          <w:rFonts w:ascii="Verdana" w:eastAsia="Times New Roman" w:hAnsi="Verdana" w:cs="Arial"/>
          <w:bCs/>
          <w:sz w:val="18"/>
          <w:szCs w:val="18"/>
          <w:lang w:eastAsia="pl-PL"/>
        </w:rPr>
        <w:t>Tabela nr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6431"/>
      </w:tblGrid>
      <w:tr w:rsidR="003A3BBF" w:rsidRPr="003A3BBF" w14:paraId="2CEAAF19" w14:textId="77777777" w:rsidTr="006307F4">
        <w:tc>
          <w:tcPr>
            <w:tcW w:w="2660" w:type="dxa"/>
          </w:tcPr>
          <w:p w14:paraId="431DABF7" w14:textId="77777777" w:rsidR="003A3BBF" w:rsidRPr="003A3BBF" w:rsidRDefault="003A3BBF" w:rsidP="003A3BBF">
            <w:pPr>
              <w:spacing w:after="0" w:line="276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14:paraId="645AF85F" w14:textId="77777777" w:rsidR="003A3BBF" w:rsidRPr="003A3BBF" w:rsidRDefault="003A3BBF" w:rsidP="003A3BBF">
            <w:pPr>
              <w:spacing w:after="0" w:line="276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3A3BBF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GRUPA UPRAWNIEŃ</w:t>
            </w:r>
          </w:p>
        </w:tc>
        <w:tc>
          <w:tcPr>
            <w:tcW w:w="6551" w:type="dxa"/>
          </w:tcPr>
          <w:p w14:paraId="10F745F5" w14:textId="77777777" w:rsidR="003A3BBF" w:rsidRPr="003A3BBF" w:rsidRDefault="003A3BBF" w:rsidP="003A3BBF">
            <w:pPr>
              <w:spacing w:after="0" w:line="276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14:paraId="79437BA0" w14:textId="77777777" w:rsidR="003A3BBF" w:rsidRPr="003A3BBF" w:rsidRDefault="003A3BBF" w:rsidP="003A3BBF">
            <w:pPr>
              <w:spacing w:after="0" w:line="276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3A3BBF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ZAKRES KOMPETENCJI</w:t>
            </w:r>
          </w:p>
        </w:tc>
      </w:tr>
      <w:tr w:rsidR="003A3BBF" w:rsidRPr="003A3BBF" w14:paraId="093C49DC" w14:textId="77777777" w:rsidTr="006307F4">
        <w:trPr>
          <w:trHeight w:val="252"/>
        </w:trPr>
        <w:tc>
          <w:tcPr>
            <w:tcW w:w="2660" w:type="dxa"/>
          </w:tcPr>
          <w:p w14:paraId="424C233B" w14:textId="77777777" w:rsidR="003A3BBF" w:rsidRPr="003A3BBF" w:rsidRDefault="003A3BBF" w:rsidP="003A3BBF">
            <w:pPr>
              <w:spacing w:after="0" w:line="276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A3BB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OBSERWATOR</w:t>
            </w:r>
          </w:p>
        </w:tc>
        <w:tc>
          <w:tcPr>
            <w:tcW w:w="6551" w:type="dxa"/>
          </w:tcPr>
          <w:p w14:paraId="7DF05D68" w14:textId="77777777" w:rsidR="003A3BBF" w:rsidRPr="003A3BBF" w:rsidRDefault="003A3BBF" w:rsidP="003A3BBF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3A3BB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Dostęp do danych wszystkich operacji, wykonanych na naszym koncie rejestrowym.</w:t>
            </w:r>
          </w:p>
        </w:tc>
      </w:tr>
      <w:tr w:rsidR="003A3BBF" w:rsidRPr="003A3BBF" w14:paraId="287450A8" w14:textId="77777777" w:rsidTr="006307F4">
        <w:tc>
          <w:tcPr>
            <w:tcW w:w="2660" w:type="dxa"/>
          </w:tcPr>
          <w:p w14:paraId="68EA1FC3" w14:textId="77777777" w:rsidR="003A3BBF" w:rsidRPr="003A3BBF" w:rsidRDefault="003A3BBF" w:rsidP="003A3BBF">
            <w:pPr>
              <w:spacing w:after="0" w:line="276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A3BB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UŻYTKOWNIK</w:t>
            </w:r>
          </w:p>
        </w:tc>
        <w:tc>
          <w:tcPr>
            <w:tcW w:w="6551" w:type="dxa"/>
          </w:tcPr>
          <w:p w14:paraId="78D1676F" w14:textId="77777777" w:rsidR="003A3BBF" w:rsidRPr="003A3BBF" w:rsidRDefault="003A3BBF" w:rsidP="003A3BBF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A3BB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Rozszerza zakres kompetencji OBSERWATORA o:</w:t>
            </w:r>
          </w:p>
          <w:p w14:paraId="147A073C" w14:textId="77777777" w:rsidR="003A3BBF" w:rsidRPr="003A3BBF" w:rsidRDefault="003A3BBF" w:rsidP="003A3BBF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A3BB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zgłaszanie wniosków o umorzenie oraz umorzenie korekcyjne Świadectw Pochodzenia.</w:t>
            </w:r>
          </w:p>
        </w:tc>
      </w:tr>
      <w:tr w:rsidR="003A3BBF" w:rsidRPr="003A3BBF" w14:paraId="321E8237" w14:textId="77777777" w:rsidTr="006307F4">
        <w:trPr>
          <w:trHeight w:val="850"/>
        </w:trPr>
        <w:tc>
          <w:tcPr>
            <w:tcW w:w="2660" w:type="dxa"/>
          </w:tcPr>
          <w:p w14:paraId="1146F7EE" w14:textId="77777777" w:rsidR="003A3BBF" w:rsidRPr="003A3BBF" w:rsidRDefault="003A3BBF" w:rsidP="003A3BBF">
            <w:pPr>
              <w:spacing w:after="0" w:line="276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A3BB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MAKLER</w:t>
            </w:r>
          </w:p>
        </w:tc>
        <w:tc>
          <w:tcPr>
            <w:tcW w:w="6551" w:type="dxa"/>
          </w:tcPr>
          <w:p w14:paraId="6AA21018" w14:textId="77777777" w:rsidR="003A3BBF" w:rsidRPr="003A3BBF" w:rsidRDefault="003A3BBF" w:rsidP="003A3BBF">
            <w:pPr>
              <w:spacing w:after="0" w:line="276" w:lineRule="auto"/>
              <w:jc w:val="both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3A3BB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Rozszerza zakres kompetencji UŻYTKOWNIKA o zawieranie transakcji </w:t>
            </w:r>
            <w:proofErr w:type="spellStart"/>
            <w:r w:rsidRPr="003A3BB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pozasesyjnych</w:t>
            </w:r>
            <w:proofErr w:type="spellEnd"/>
            <w:r w:rsidRPr="003A3BB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nierozliczanych.</w:t>
            </w:r>
          </w:p>
          <w:p w14:paraId="6650501E" w14:textId="77777777" w:rsidR="003A3BBF" w:rsidRPr="003A3BBF" w:rsidRDefault="003A3BBF" w:rsidP="003A3BBF">
            <w:pPr>
              <w:spacing w:after="0" w:line="276" w:lineRule="auto"/>
              <w:ind w:left="-30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A3BBF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Uwaga: </w:t>
            </w:r>
            <w:r w:rsidRPr="003A3BB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Dotyczy wyłącznie maklerów giełdowych uprawnionych do zawierania transakcji na Rynku Towarów Giełdowych Towarowej Giełdy Energii S.A.</w:t>
            </w:r>
          </w:p>
        </w:tc>
      </w:tr>
      <w:tr w:rsidR="003A3BBF" w:rsidRPr="003A3BBF" w14:paraId="4309E575" w14:textId="77777777" w:rsidTr="006307F4">
        <w:trPr>
          <w:trHeight w:val="850"/>
        </w:trPr>
        <w:tc>
          <w:tcPr>
            <w:tcW w:w="2660" w:type="dxa"/>
            <w:shd w:val="clear" w:color="auto" w:fill="auto"/>
          </w:tcPr>
          <w:p w14:paraId="5776405C" w14:textId="77777777" w:rsidR="003A3BBF" w:rsidRPr="003A3BBF" w:rsidRDefault="003A3BBF" w:rsidP="003A3BBF">
            <w:pPr>
              <w:spacing w:after="0" w:line="276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A3BB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MAKLERGK</w:t>
            </w:r>
          </w:p>
        </w:tc>
        <w:tc>
          <w:tcPr>
            <w:tcW w:w="6551" w:type="dxa"/>
            <w:shd w:val="clear" w:color="auto" w:fill="auto"/>
          </w:tcPr>
          <w:p w14:paraId="6E8FF517" w14:textId="77777777" w:rsidR="003A3BBF" w:rsidRPr="003A3BBF" w:rsidRDefault="003A3BBF" w:rsidP="003A3BBF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A3BB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Rozszerza zakres kompetencji MAKLERA o zawieranie transakcji dla podmiotów z tej samej grupy kapitałowej.</w:t>
            </w:r>
          </w:p>
          <w:p w14:paraId="23BA743C" w14:textId="77777777" w:rsidR="003A3BBF" w:rsidRPr="003A3BBF" w:rsidRDefault="003A3BBF" w:rsidP="003A3BBF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A3BBF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Uwaga: </w:t>
            </w:r>
            <w:r w:rsidRPr="003A3BB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Dotyczy wyłącznie maklerów giełdowych uprawnionych do zawierania transakcji na Rynku Towarów Giełdowych Towarowej Giełdy Energii S.A.</w:t>
            </w:r>
          </w:p>
        </w:tc>
      </w:tr>
    </w:tbl>
    <w:p w14:paraId="40CFE4F6" w14:textId="77777777" w:rsidR="00967D22" w:rsidRPr="003A3BBF" w:rsidRDefault="00967D22" w:rsidP="003A3BBF"/>
    <w:sectPr w:rsidR="00967D22" w:rsidRPr="003A3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167C" w14:textId="77777777" w:rsidR="003A3BBF" w:rsidRDefault="003A3BBF" w:rsidP="003A3BBF">
      <w:pPr>
        <w:spacing w:after="0" w:line="240" w:lineRule="auto"/>
      </w:pPr>
      <w:r>
        <w:separator/>
      </w:r>
    </w:p>
  </w:endnote>
  <w:endnote w:type="continuationSeparator" w:id="0">
    <w:p w14:paraId="48594438" w14:textId="77777777" w:rsidR="003A3BBF" w:rsidRDefault="003A3BBF" w:rsidP="003A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D0CC" w14:textId="77777777" w:rsidR="003A3BBF" w:rsidRDefault="003A3BBF" w:rsidP="003A3BBF">
      <w:pPr>
        <w:spacing w:after="0" w:line="240" w:lineRule="auto"/>
      </w:pPr>
      <w:r>
        <w:separator/>
      </w:r>
    </w:p>
  </w:footnote>
  <w:footnote w:type="continuationSeparator" w:id="0">
    <w:p w14:paraId="21B207F1" w14:textId="77777777" w:rsidR="003A3BBF" w:rsidRDefault="003A3BBF" w:rsidP="003A3BBF">
      <w:pPr>
        <w:spacing w:after="0" w:line="240" w:lineRule="auto"/>
      </w:pPr>
      <w:r>
        <w:continuationSeparator/>
      </w:r>
    </w:p>
  </w:footnote>
  <w:footnote w:id="1">
    <w:p w14:paraId="6DB4942A" w14:textId="77777777" w:rsidR="003A3BBF" w:rsidRPr="00C86A89" w:rsidRDefault="003A3BBF" w:rsidP="003A3BBF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C86A89">
        <w:rPr>
          <w:rStyle w:val="Odwoanieprzypisudolnego"/>
          <w:sz w:val="14"/>
          <w:szCs w:val="16"/>
        </w:rPr>
        <w:footnoteRef/>
      </w:r>
      <w:r w:rsidRPr="00C86A89">
        <w:rPr>
          <w:sz w:val="14"/>
          <w:szCs w:val="16"/>
        </w:rPr>
        <w:t xml:space="preserve"> </w:t>
      </w:r>
      <w:r w:rsidRPr="00C86A89">
        <w:rPr>
          <w:rFonts w:ascii="Arial" w:hAnsi="Arial" w:cs="Arial"/>
          <w:sz w:val="14"/>
          <w:szCs w:val="16"/>
        </w:rPr>
        <w:t>Proszę wpisać grupę uprawnień (OBSERWATOR lub UŻYTKOWNIK, lub MAKLER</w:t>
      </w:r>
      <w:r>
        <w:rPr>
          <w:rFonts w:ascii="Arial" w:hAnsi="Arial" w:cs="Arial"/>
          <w:sz w:val="14"/>
          <w:szCs w:val="16"/>
        </w:rPr>
        <w:t xml:space="preserve"> lub MAKLERGK</w:t>
      </w:r>
      <w:r w:rsidRPr="00C86A89">
        <w:rPr>
          <w:rFonts w:ascii="Arial" w:hAnsi="Arial" w:cs="Arial"/>
          <w:sz w:val="14"/>
          <w:szCs w:val="16"/>
        </w:rPr>
        <w:t>). W przypadku braku wskazania grupy uprawnień zostaną nadane uprawnienia UŻYTKOWNIKA.</w:t>
      </w:r>
    </w:p>
  </w:footnote>
  <w:footnote w:id="2">
    <w:p w14:paraId="43A50738" w14:textId="77777777" w:rsidR="003A3BBF" w:rsidRDefault="003A3BBF" w:rsidP="003A3BBF">
      <w:pPr>
        <w:pStyle w:val="Tekstprzypisudolnego"/>
        <w:jc w:val="both"/>
      </w:pPr>
      <w:r w:rsidRPr="00C86A89">
        <w:rPr>
          <w:rStyle w:val="Odwoanieprzypisudolnego"/>
          <w:rFonts w:ascii="Arial" w:hAnsi="Arial" w:cs="Arial"/>
          <w:sz w:val="14"/>
          <w:szCs w:val="16"/>
        </w:rPr>
        <w:footnoteRef/>
      </w:r>
      <w:r w:rsidRPr="00C86A89">
        <w:rPr>
          <w:rFonts w:ascii="Arial" w:hAnsi="Arial" w:cs="Arial"/>
          <w:sz w:val="14"/>
          <w:szCs w:val="16"/>
        </w:rPr>
        <w:t xml:space="preserve"> W przypadku braku uprawnień do zawierania transakcji na Rynku Towarów Giełdowych Towarowej Giełdy Energii S.A. nadane zostaną uprawnienia UŻYTKOWNIKA.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039BC"/>
    <w:multiLevelType w:val="hybridMultilevel"/>
    <w:tmpl w:val="7A1AD576"/>
    <w:lvl w:ilvl="0" w:tplc="79BC7F34">
      <w:start w:val="1"/>
      <w:numFmt w:val="bullet"/>
      <w:lvlText w:val=""/>
      <w:lvlJc w:val="left"/>
      <w:pPr>
        <w:ind w:left="33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num w:numId="1" w16cid:durableId="75617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26"/>
    <w:rsid w:val="003A3BBF"/>
    <w:rsid w:val="00447E26"/>
    <w:rsid w:val="006D6935"/>
    <w:rsid w:val="0096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25EF"/>
  <w15:chartTrackingRefBased/>
  <w15:docId w15:val="{DE3768CE-BB0C-406B-9C0D-2C636019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47E2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A3BBF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BBF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BB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Sosnowski Karol</dc:creator>
  <cp:keywords/>
  <dc:description/>
  <cp:lastModifiedBy>Sosnowski Karol</cp:lastModifiedBy>
  <cp:revision>2</cp:revision>
  <dcterms:created xsi:type="dcterms:W3CDTF">2023-05-30T12:15:00Z</dcterms:created>
  <dcterms:modified xsi:type="dcterms:W3CDTF">2023-05-30T12:15:00Z</dcterms:modified>
</cp:coreProperties>
</file>